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Theme="majorHAnsi" w:hAnsiTheme="majorHAnsi" w:eastAsiaTheme="majorEastAsia" w:cstheme="maj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28"/>
          <w:szCs w:val="28"/>
          <w:lang w:val="en-US" w:eastAsia="zh-CN" w:bidi="ar-SA"/>
        </w:rPr>
        <w:t>附件1：</w:t>
      </w:r>
    </w:p>
    <w:p>
      <w:pPr>
        <w:widowControl/>
        <w:jc w:val="center"/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镇雄县人民医院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医疗设备维保服务信息征询反馈</w:t>
      </w:r>
      <w:r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表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EastAsia" w:cstheme="maj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</w:t>
            </w:r>
          </w:p>
          <w:p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HAnsi" w:hAnsiTheme="majorHAnsi" w:eastAsiaTheme="majorEastAsia" w:cstheme="maj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基本情况</w:t>
            </w:r>
          </w:p>
        </w:tc>
        <w:tc>
          <w:tcPr>
            <w:tcW w:w="6208" w:type="dxa"/>
            <w:vAlign w:val="center"/>
          </w:tcPr>
          <w:p>
            <w:pPr>
              <w:widowControl/>
              <w:jc w:val="both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1、项目名称：彩色超声多普勒诊断系统维保</w:t>
            </w:r>
          </w:p>
          <w:p>
            <w:pPr>
              <w:widowControl/>
              <w:jc w:val="both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2、维保设备型号：LOGIQ E9</w:t>
            </w:r>
          </w:p>
          <w:p>
            <w:pPr>
              <w:widowControl/>
              <w:jc w:val="both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3、维保设备数量：1台</w:t>
            </w:r>
          </w:p>
          <w:p>
            <w:pPr>
              <w:widowControl/>
              <w:jc w:val="both"/>
              <w:rPr>
                <w:rFonts w:hint="default" w:asciiTheme="majorHAnsi" w:hAnsiTheme="majorHAnsi" w:eastAsiaTheme="majorEastAsia" w:cstheme="maj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4、服务期限：3年</w:t>
            </w:r>
          </w:p>
        </w:tc>
      </w:tr>
    </w:tbl>
    <w:p>
      <w:pPr>
        <w:widowControl/>
        <w:jc w:val="center"/>
        <w:rPr>
          <w:rFonts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公司名称（加盖公章）：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 系 人：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widowControl/>
        <w:ind w:firstLine="64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电子邮箱：</w:t>
      </w:r>
    </w:p>
    <w:p>
      <w:pPr>
        <w:widowControl/>
        <w:ind w:firstLine="64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报名日期：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C1DD7"/>
    <w:rsid w:val="1C674B2F"/>
    <w:rsid w:val="2E0D3505"/>
    <w:rsid w:val="2EA11A50"/>
    <w:rsid w:val="2F8D10E2"/>
    <w:rsid w:val="36456388"/>
    <w:rsid w:val="4A4166C4"/>
    <w:rsid w:val="60150A41"/>
    <w:rsid w:val="658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2020-08-28T03:37:00Z</dcterms:created>
  <dc:creator>周鹰</dc:creator>
  <cp:lastModifiedBy>季叶红</cp:lastModifiedBy>
  <dcterms:modified xsi:type="dcterms:W3CDTF">2021-03-17T08:08:27Z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